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2021年文化活动专项经费项目</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第二季度执行情况</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文化艺术发展中心根据区委区政府及上级主要政策部门的工作部署，结合文艺中心公共文化服务职能，致力于策划、推广及支持本地文化艺术发展，打造文艺精品，培养文艺人才，倡导文艺教育，提升市民的生活素质和艺术欣赏能力，管理运营演艺中心，为文化艺术产业发展提供发展平台与支持。</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一、文化活动专项经费使用范围</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文艺中心2021年“文化活动专项”</w:t>
      </w:r>
      <w:r>
        <w:rPr>
          <w:rFonts w:hint="eastAsia" w:ascii="仿宋_GB2312" w:hAnsi="仿宋_GB2312" w:eastAsia="仿宋_GB2312" w:cs="仿宋_GB2312"/>
          <w:sz w:val="32"/>
          <w:szCs w:val="32"/>
          <w:lang w:val="en-US" w:eastAsia="zh-CN"/>
        </w:rPr>
        <w:t>资金财政批复金额为700万元，</w:t>
      </w:r>
      <w:r>
        <w:rPr>
          <w:rFonts w:hint="eastAsia" w:ascii="仿宋_GB2312" w:hAnsi="仿宋_GB2312" w:eastAsia="仿宋_GB2312" w:cs="仿宋_GB2312"/>
          <w:sz w:val="32"/>
          <w:szCs w:val="40"/>
        </w:rPr>
        <w:t>主要用于开展“顺德之夜”、“周末艺术现场”等大型项目活动，丰富群众精神文化生活；培训、辅导基层文艺骨干，建设管理高质量文艺队伍及文化志愿者队伍；收集整理民间优秀文艺作品，建立健全群众艺术档案；创作排练文艺精品，组织开展区内外文艺交流，提升专业文艺水准，树立文化自信；组织各类群众文艺活动及赛事，提高群众文艺参与度；扶持下属镇街申报的文艺项目，提升镇街文化影响力；组织开展公益培训活动，提升群众幸福感等。该项目纳入2021年顺德参与式预算项目，并在顺德城市网参与式预算平台上进行每季度执行情况的季报公示。</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二、第二季度项目实施及经费使用情况</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2021年第二季度“文化活动专项”经费支出</w:t>
      </w:r>
      <w:r>
        <w:rPr>
          <w:rFonts w:hint="eastAsia" w:ascii="仿宋_GB2312" w:hAnsi="仿宋_GB2312" w:eastAsia="仿宋_GB2312" w:cs="仿宋_GB2312"/>
          <w:sz w:val="32"/>
          <w:szCs w:val="40"/>
          <w:lang w:val="en-US" w:eastAsia="zh-CN"/>
        </w:rPr>
        <w:t>率约为30%，现将</w:t>
      </w:r>
      <w:r>
        <w:rPr>
          <w:rFonts w:hint="eastAsia" w:ascii="仿宋_GB2312" w:hAnsi="仿宋_GB2312" w:eastAsia="仿宋_GB2312" w:cs="仿宋_GB2312"/>
          <w:sz w:val="32"/>
          <w:szCs w:val="40"/>
        </w:rPr>
        <w:t>执行情况汇报如下：</w:t>
      </w:r>
    </w:p>
    <w:p>
      <w:pPr>
        <w:keepNext w:val="0"/>
        <w:keepLines w:val="0"/>
        <w:pageBreakBefore w:val="0"/>
        <w:widowControl w:val="0"/>
        <w:kinsoku/>
        <w:wordWrap/>
        <w:overflowPunct/>
        <w:topLinePunct w:val="0"/>
        <w:autoSpaceDE/>
        <w:autoSpaceDN/>
        <w:bidi w:val="0"/>
        <w:adjustRightInd/>
        <w:snapToGrid/>
        <w:ind w:firstLine="641"/>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w:t>
      </w:r>
      <w:r>
        <w:rPr>
          <w:rFonts w:hint="eastAsia" w:ascii="仿宋_GB2312" w:hAnsi="仿宋_GB2312" w:eastAsia="仿宋_GB2312" w:cs="仿宋_GB2312"/>
          <w:b/>
          <w:bCs/>
          <w:color w:val="auto"/>
          <w:sz w:val="32"/>
          <w:szCs w:val="32"/>
          <w:lang w:val="en-US" w:eastAsia="zh-CN"/>
        </w:rPr>
        <w:t>开展“顺德之夜”文化艺术盛荟系列活动</w:t>
      </w:r>
    </w:p>
    <w:p>
      <w:pPr>
        <w:keepNext w:val="0"/>
        <w:keepLines w:val="0"/>
        <w:pageBreakBefore w:val="0"/>
        <w:widowControl w:val="0"/>
        <w:kinsoku/>
        <w:wordWrap/>
        <w:overflowPunct/>
        <w:topLinePunct w:val="0"/>
        <w:autoSpaceDE/>
        <w:autoSpaceDN/>
        <w:bidi w:val="0"/>
        <w:adjustRightInd/>
        <w:snapToGrid/>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将“顺德之夜”塑造成顺德文化、文化产业标杆，打造“顺德之夜”文化艺术盛荟品牌，充分发挥演艺中心大剧院的优势，在巩固顺德区内原有文化艺术精品的基础上，积极引进国内外高水平、高品质的舞台艺术精品，逐步探索文艺演出市场化发展路径，培育发展文艺演出业态，文艺中心组织专家评审小组展开评选，经审议后，并报区委宣传部（区文化广电旅游体育局）同意后，第二季度采购引进剧目包括开心麻花舞台剧《瞎画艺术家》、粤剧《谯国夫人》、舞剧《杜甫》共三个剧目。其中《瞎画艺术家》是开心麻花2020爆笑贺岁喜剧，被观众评价为2020年最爆笑舞台剧，于2021年5月7日</w:t>
      </w:r>
      <w:r>
        <w:rPr>
          <w:rFonts w:hint="eastAsia" w:ascii="仿宋_GB2312" w:hAnsi="仿宋_GB2312" w:eastAsia="仿宋_GB2312" w:cs="仿宋_GB2312"/>
          <w:color w:val="auto"/>
          <w:sz w:val="32"/>
          <w:szCs w:val="32"/>
          <w:lang w:eastAsia="zh-CN"/>
        </w:rPr>
        <w:t>晚上在顺德演艺中心大剧院演出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谯国夫人》入选文化和旅游部“2020年度全国舞台艺术重点创作剧目”，该剧由由国家一级演员、文华表演奖、梅花奖获得者曾小敏等主演，著名编剧王新生、梅晓担任编剧，著名粤剧编剧家陈锦荣、青年编剧冯敏仪担任粤剧改编，国家一级导演张平执导，</w:t>
      </w:r>
      <w:r>
        <w:rPr>
          <w:rFonts w:hint="eastAsia" w:ascii="仿宋_GB2312" w:hAnsi="仿宋_GB2312" w:eastAsia="仿宋_GB2312" w:cs="仿宋_GB2312"/>
          <w:color w:val="auto"/>
          <w:sz w:val="32"/>
          <w:szCs w:val="32"/>
        </w:rPr>
        <w:t>于2021年4月12、13日</w:t>
      </w:r>
      <w:r>
        <w:rPr>
          <w:rFonts w:hint="eastAsia" w:ascii="仿宋_GB2312" w:hAnsi="仿宋_GB2312" w:eastAsia="仿宋_GB2312" w:cs="仿宋_GB2312"/>
          <w:color w:val="auto"/>
          <w:sz w:val="32"/>
          <w:szCs w:val="32"/>
          <w:lang w:eastAsia="zh-CN"/>
        </w:rPr>
        <w:t>晚上在顺德演艺中心大剧院演出</w:t>
      </w:r>
      <w:r>
        <w:rPr>
          <w:rFonts w:hint="eastAsia" w:ascii="仿宋_GB2312" w:hAnsi="仿宋_GB2312" w:eastAsia="仿宋_GB2312" w:cs="仿宋_GB2312"/>
          <w:color w:val="auto"/>
          <w:sz w:val="32"/>
          <w:szCs w:val="32"/>
        </w:rPr>
        <w:t>，该演出为公益性演出，面向群众免费派发门票。重庆市歌舞团舞剧《杜甫》曾荣获第十届中国舞蹈《荷花奖》舞剧奖等多项荣誉，该剧目计划2021年10月</w:t>
      </w:r>
      <w:r>
        <w:rPr>
          <w:rFonts w:hint="eastAsia" w:ascii="仿宋_GB2312" w:hAnsi="仿宋_GB2312" w:eastAsia="仿宋_GB2312" w:cs="仿宋_GB2312"/>
          <w:color w:val="auto"/>
          <w:sz w:val="32"/>
          <w:szCs w:val="32"/>
          <w:lang w:eastAsia="zh-CN"/>
        </w:rPr>
        <w:t>晚上在顺德演艺中心大剧院演出</w:t>
      </w:r>
      <w:r>
        <w:rPr>
          <w:rFonts w:hint="eastAsia" w:ascii="仿宋_GB2312" w:hAnsi="仿宋_GB2312" w:eastAsia="仿宋_GB2312" w:cs="仿宋_GB2312"/>
          <w:color w:val="auto"/>
          <w:sz w:val="32"/>
          <w:szCs w:val="32"/>
        </w:rPr>
        <w:t>。据</w:t>
      </w:r>
      <w:r>
        <w:rPr>
          <w:rFonts w:hint="eastAsia" w:ascii="仿宋_GB2312" w:hAnsi="仿宋_GB2312" w:eastAsia="仿宋_GB2312" w:cs="仿宋_GB2312"/>
          <w:sz w:val="32"/>
          <w:szCs w:val="32"/>
          <w:lang w:val="en-US" w:eastAsia="zh-CN"/>
        </w:rPr>
        <w:t>统计，《瞎画艺术家》上座率达70.8%，观演群众达756人次。《谯国夫人》上座率达70.2%，观演群众达1500人次。</w:t>
      </w:r>
    </w:p>
    <w:p>
      <w:pPr>
        <w:keepNext w:val="0"/>
        <w:keepLines w:val="0"/>
        <w:pageBreakBefore w:val="0"/>
        <w:widowControl w:val="0"/>
        <w:kinsoku/>
        <w:wordWrap/>
        <w:overflowPunct/>
        <w:topLinePunct w:val="0"/>
        <w:autoSpaceDE/>
        <w:autoSpaceDN/>
        <w:bidi w:val="0"/>
        <w:adjustRightInd/>
        <w:snapToGrid/>
        <w:ind w:firstLine="641"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合同约定，《瞎画艺术家》剧目采购及演出费用总额为22万元，已支付。《谯国夫人》剧目采购及演出费用总额为20万元，已支付。《杜甫》剧目采购及演出费用为34万元，已支付首期80%的款项27.2万元，剩余20%的款项将于剧目演出完成后支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同时，文艺中心还开启了儿童艺术季剧目的引进工作。包括安徒生童话舞台剧《冰雪女王》，全程雪景体验，现场打造冰雪王国的雪花意境，裸眼3D全息视频，计划于7月10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晚上在顺德演艺中心大剧院演出</w:t>
      </w:r>
      <w:r>
        <w:rPr>
          <w:rFonts w:hint="eastAsia" w:ascii="仿宋_GB2312" w:hAnsi="仿宋_GB2312" w:eastAsia="仿宋_GB2312" w:cs="仿宋_GB2312"/>
          <w:color w:val="auto"/>
          <w:sz w:val="32"/>
          <w:szCs w:val="32"/>
        </w:rPr>
        <w:t>。以及亚洲超人气绘本大师宫西达也正版授权大型实景舞台剧、全国最火爆的绘本故事《我是霸王龙》，计划于6月1日</w:t>
      </w:r>
      <w:r>
        <w:rPr>
          <w:rFonts w:hint="eastAsia" w:ascii="仿宋_GB2312" w:hAnsi="仿宋_GB2312" w:eastAsia="仿宋_GB2312" w:cs="仿宋_GB2312"/>
          <w:color w:val="auto"/>
          <w:sz w:val="32"/>
          <w:szCs w:val="32"/>
          <w:lang w:eastAsia="zh-CN"/>
        </w:rPr>
        <w:t>晚上在顺德演艺中心大剧院演出</w:t>
      </w:r>
      <w:r>
        <w:rPr>
          <w:rFonts w:hint="eastAsia" w:ascii="仿宋_GB2312" w:hAnsi="仿宋_GB2312" w:eastAsia="仿宋_GB2312" w:cs="仿宋_GB2312"/>
          <w:color w:val="auto"/>
          <w:sz w:val="32"/>
          <w:szCs w:val="32"/>
        </w:rPr>
        <w:t>，后因疫情原因延期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还有</w:t>
      </w:r>
      <w:r>
        <w:rPr>
          <w:rFonts w:hint="eastAsia" w:ascii="仿宋_GB2312" w:hAnsi="仿宋_GB2312" w:eastAsia="仿宋_GB2312" w:cs="仿宋_GB2312"/>
          <w:color w:val="auto"/>
          <w:sz w:val="32"/>
          <w:szCs w:val="32"/>
        </w:rPr>
        <w:t>国内首部科学主题+益智魔术+幽默互动魔术剧《毛博士实验室——科学馆奇妙夜》，计划于9月12日</w:t>
      </w:r>
      <w:r>
        <w:rPr>
          <w:rFonts w:hint="eastAsia" w:ascii="仿宋_GB2312" w:hAnsi="仿宋_GB2312" w:eastAsia="仿宋_GB2312" w:cs="仿宋_GB2312"/>
          <w:color w:val="auto"/>
          <w:sz w:val="32"/>
          <w:szCs w:val="32"/>
          <w:lang w:eastAsia="zh-CN"/>
        </w:rPr>
        <w:t>晚上在顺德演艺中心大剧院演出</w:t>
      </w:r>
      <w:r>
        <w:rPr>
          <w:rFonts w:hint="eastAsia" w:ascii="仿宋_GB2312" w:hAnsi="仿宋_GB2312" w:eastAsia="仿宋_GB2312" w:cs="仿宋_GB2312"/>
          <w:color w:val="auto"/>
          <w:sz w:val="32"/>
          <w:szCs w:val="32"/>
        </w:rPr>
        <w:t>。</w:t>
      </w:r>
    </w:p>
    <w:p>
      <w:pPr>
        <w:ind w:firstLine="640" w:firstLineChars="200"/>
        <w:rPr>
          <w:rFonts w:hint="eastAsia"/>
        </w:rPr>
      </w:pPr>
      <w:r>
        <w:rPr>
          <w:rFonts w:hint="eastAsia" w:ascii="仿宋_GB2312" w:hAnsi="仿宋_GB2312" w:eastAsia="仿宋_GB2312" w:cs="仿宋_GB2312"/>
          <w:sz w:val="32"/>
          <w:szCs w:val="32"/>
        </w:rPr>
        <w:t>按照合同约定，3部儿童艺术季的剧目采购及演出费用总额为14.5万元，已支付。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（二）举办“周末艺术现场”惠民演出</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2021年“周末艺术现场”品牌定位为“公益为主，商业为辅”的艺术普及教育活动，内容涵盖音乐、舞蹈、话剧、戏剧曲艺等艺术类别，采取以艺术表演、现场讲解、互动交流为主的鉴赏会形式，邀请省内外一级国内知名的艺术院校专家、艺术研究专家、艺术表演专家、知名剧目创编团队等参与，并实行全场票价30-50元的超低价运营售票，提升文化惠民度。截至2021年第二季度，已签订“2021周末艺术现场执行协议书”，</w:t>
      </w:r>
      <w:r>
        <w:rPr>
          <w:rFonts w:hint="eastAsia" w:ascii="仿宋_GB2312" w:hAnsi="仿宋_GB2312" w:eastAsia="仿宋_GB2312" w:cs="仿宋_GB2312"/>
          <w:color w:val="auto"/>
        </w:rPr>
        <w:t>演出合计为2场。其中，5月22日晚上在顺德演艺中心音乐厅演出</w:t>
      </w:r>
      <w:r>
        <w:rPr>
          <w:rFonts w:hint="eastAsia" w:ascii="仿宋_GB2312" w:hAnsi="仿宋_GB2312" w:eastAsia="仿宋_GB2312" w:cs="仿宋_GB2312"/>
          <w:color w:val="auto"/>
          <w:lang w:eastAsia="zh-CN"/>
        </w:rPr>
        <w:t>的</w:t>
      </w:r>
      <w:r>
        <w:rPr>
          <w:rFonts w:hint="eastAsia" w:ascii="仿宋_GB2312" w:hAnsi="仿宋_GB2312" w:eastAsia="仿宋_GB2312" w:cs="仿宋_GB2312"/>
          <w:color w:val="auto"/>
        </w:rPr>
        <w:t>广州青年</w:t>
      </w:r>
      <w:r>
        <w:rPr>
          <w:rFonts w:hint="eastAsia" w:ascii="仿宋_GB2312" w:hAnsi="仿宋_GB2312" w:eastAsia="仿宋_GB2312" w:cs="仿宋_GB2312"/>
        </w:rPr>
        <w:t>现代音乐协会《无上荣光-维度爵士乐团专场音乐会》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上座率达100%，观众达514人次。</w:t>
      </w:r>
      <w:r>
        <w:rPr>
          <w:rFonts w:hint="eastAsia" w:ascii="仿宋_GB2312" w:hAnsi="仿宋_GB2312" w:eastAsia="仿宋_GB2312" w:cs="仿宋_GB2312"/>
        </w:rPr>
        <w:t>6月26日原计划为170+人声乐团带来的《夜空中最亮的星》专场音乐会，由于疫情防控以及乐团档期安排原因，演出时间</w:t>
      </w:r>
      <w:r>
        <w:rPr>
          <w:rFonts w:hint="eastAsia" w:ascii="仿宋_GB2312" w:hAnsi="仿宋_GB2312" w:eastAsia="仿宋_GB2312" w:cs="仿宋_GB2312"/>
          <w:color w:val="auto"/>
        </w:rPr>
        <w:t>延期至2021年9月18日晚上在顺德演艺中心</w:t>
      </w:r>
      <w:r>
        <w:rPr>
          <w:rFonts w:hint="eastAsia" w:ascii="仿宋_GB2312" w:hAnsi="仿宋_GB2312" w:eastAsia="仿宋_GB2312" w:cs="仿宋_GB2312"/>
          <w:color w:val="auto"/>
          <w:lang w:eastAsia="zh-CN"/>
        </w:rPr>
        <w:t>音乐厅</w:t>
      </w:r>
      <w:r>
        <w:rPr>
          <w:rFonts w:hint="eastAsia" w:ascii="仿宋_GB2312" w:hAnsi="仿宋_GB2312" w:eastAsia="仿宋_GB2312" w:cs="仿宋_GB2312"/>
          <w:color w:val="auto"/>
        </w:rPr>
        <w:t>演出，演出团</w:t>
      </w:r>
      <w:r>
        <w:rPr>
          <w:rFonts w:hint="eastAsia" w:ascii="仿宋_GB2312" w:hAnsi="仿宋_GB2312" w:eastAsia="仿宋_GB2312" w:cs="仿宋_GB2312"/>
        </w:rPr>
        <w:t>队变更为ROLLER-COASTER人声乐团。</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按照合同约定，以上两场音乐会费用总额为8.4万元，已支付首期50%的款项4.2万元，剩余50%的款项将于全部演出完成后支付。另支付2020年周末艺术现场6场演出费用尾款5.9万元。</w:t>
      </w:r>
    </w:p>
    <w:p>
      <w:pPr>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（三）举办《顺德音乐季》古典音乐惠民演出</w:t>
      </w: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rPr>
        <w:t>为进一步丰富公共文化艺术产品供给，优化公共文化服务活动项目运营机制，不断满足广大群众日益增长的精神文化需求，文艺中心开展举办古典音乐惠民项目“顺德音乐季”，执行公益惠民票价，</w:t>
      </w:r>
      <w:r>
        <w:rPr>
          <w:rFonts w:hint="eastAsia" w:ascii="仿宋_GB2312" w:hAnsi="仿宋_GB2312" w:eastAsia="仿宋_GB2312" w:cs="仿宋_GB2312"/>
          <w:color w:val="auto"/>
          <w:lang w:eastAsia="zh-CN"/>
        </w:rPr>
        <w:t>在顺德演艺中心音乐厅演出</w:t>
      </w:r>
      <w:r>
        <w:rPr>
          <w:rFonts w:hint="eastAsia" w:ascii="仿宋_GB2312" w:hAnsi="仿宋_GB2312" w:eastAsia="仿宋_GB2312" w:cs="仿宋_GB2312"/>
          <w:color w:val="auto"/>
        </w:rPr>
        <w:t>共</w:t>
      </w:r>
      <w:r>
        <w:rPr>
          <w:rFonts w:hint="eastAsia" w:ascii="仿宋_GB2312" w:hAnsi="仿宋_GB2312" w:eastAsia="仿宋_GB2312" w:cs="仿宋_GB2312"/>
        </w:rPr>
        <w:t>4场。音乐季项目包括：广州交响乐团《中国1921》交响音乐会1场，原计划于</w:t>
      </w:r>
      <w:r>
        <w:rPr>
          <w:rFonts w:hint="eastAsia" w:ascii="仿宋_GB2312" w:hAnsi="仿宋_GB2312" w:eastAsia="仿宋_GB2312" w:cs="仿宋_GB2312"/>
          <w:color w:val="auto"/>
        </w:rPr>
        <w:t>6月13日晚上举行，受疫情防控影响，演出时间更改为9月3日晚上；</w:t>
      </w:r>
      <w:r>
        <w:rPr>
          <w:rFonts w:hint="eastAsia" w:ascii="仿宋_GB2312" w:hAnsi="仿宋_GB2312" w:eastAsia="仿宋_GB2312" w:cs="仿宋_GB2312"/>
        </w:rPr>
        <w:t>广州交响乐团重奏音乐会“Peng&amp;Pan”弦乐二重奏、“五元素”木管五重奏1场，计划于7月10日</w:t>
      </w:r>
      <w:r>
        <w:rPr>
          <w:rFonts w:hint="eastAsia" w:ascii="仿宋_GB2312" w:hAnsi="仿宋_GB2312" w:eastAsia="仿宋_GB2312" w:cs="仿宋_GB2312"/>
          <w:color w:val="auto"/>
        </w:rPr>
        <w:t>晚上举行；广州交响乐团重奏音乐会“飞·粤”弦乐四重奏、“灿烂金属”铜管五重奏1场，计划于7月23日晚上举行；广州青年交响乐团音乐会1场，计划于9月11日晚上举行。</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color w:val="auto"/>
        </w:rPr>
        <w:t>按照合同约定，《中国1921》交响音乐会演出总额为19万，音乐季其余3场演出费用总额为15万元，均已支付</w:t>
      </w:r>
      <w:r>
        <w:rPr>
          <w:rFonts w:hint="eastAsia" w:ascii="仿宋_GB2312" w:hAnsi="仿宋_GB2312" w:eastAsia="仿宋_GB2312" w:cs="仿宋_GB2312"/>
        </w:rPr>
        <w:t>。</w:t>
      </w:r>
    </w:p>
    <w:p>
      <w:pPr>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（四）广泛开展文艺赛事、艺术培训、文化交流等群众性文化活动</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1、开展</w:t>
      </w:r>
      <w:r>
        <w:rPr>
          <w:rFonts w:hint="eastAsia" w:ascii="仿宋_GB2312" w:hAnsi="仿宋_GB2312" w:eastAsia="仿宋_GB2312" w:cs="仿宋_GB2312"/>
          <w:lang w:val="en-US" w:eastAsia="zh-CN"/>
        </w:rPr>
        <w:t>了</w:t>
      </w:r>
      <w:r>
        <w:rPr>
          <w:rFonts w:hint="eastAsia" w:ascii="仿宋_GB2312" w:hAnsi="仿宋_GB2312" w:eastAsia="仿宋_GB2312" w:cs="仿宋_GB2312"/>
        </w:rPr>
        <w:t>广东省第十四届百歌颂中华歌咏比赛佛山选拔赛暨“佛山韵律·和声飞扬”佛山市第五届群众合唱展演活动。</w:t>
      </w:r>
      <w:r>
        <w:rPr>
          <w:rFonts w:hint="eastAsia" w:ascii="仿宋_GB2312" w:hAnsi="仿宋_GB2312" w:eastAsia="仿宋_GB2312" w:cs="仿宋_GB2312"/>
          <w:lang w:val="en-US" w:eastAsia="zh-CN"/>
        </w:rPr>
        <w:t>活动于5月8日举行，全市16支优秀合唱团、18组歌手齐聚</w:t>
      </w:r>
      <w:r>
        <w:rPr>
          <w:rFonts w:hint="eastAsia" w:ascii="仿宋_GB2312" w:hAnsi="仿宋_GB2312" w:eastAsia="仿宋_GB2312" w:cs="仿宋_GB2312"/>
        </w:rPr>
        <w:t>琼花大剧院</w:t>
      </w:r>
      <w:r>
        <w:rPr>
          <w:rFonts w:hint="eastAsia" w:ascii="仿宋_GB2312" w:hAnsi="仿宋_GB2312" w:eastAsia="仿宋_GB2312" w:cs="仿宋_GB2312"/>
          <w:lang w:eastAsia="zh-CN"/>
        </w:rPr>
        <w:t>，</w:t>
      </w:r>
      <w:r>
        <w:rPr>
          <w:rFonts w:hint="eastAsia" w:ascii="仿宋_GB2312" w:hAnsi="仿宋_GB2312" w:eastAsia="仿宋_GB2312" w:cs="仿宋_GB2312"/>
        </w:rPr>
        <w:t>庆祝中国共产党成立100周年</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给市民群众带来震撼的视听盛宴</w:t>
      </w:r>
      <w:r>
        <w:rPr>
          <w:rFonts w:hint="eastAsia" w:ascii="仿宋_GB2312" w:hAnsi="仿宋_GB2312" w:eastAsia="仿宋_GB2312" w:cs="仿宋_GB2312"/>
        </w:rPr>
        <w:t>。按照合同约定，活动费用总额为2.12万元，已支付。</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2、开展</w:t>
      </w:r>
      <w:r>
        <w:rPr>
          <w:rFonts w:hint="eastAsia" w:ascii="仿宋_GB2312" w:hAnsi="仿宋_GB2312" w:eastAsia="仿宋_GB2312" w:cs="仿宋_GB2312"/>
          <w:lang w:val="en-US" w:eastAsia="zh-CN"/>
        </w:rPr>
        <w:t>了</w:t>
      </w:r>
      <w:r>
        <w:rPr>
          <w:rFonts w:hint="eastAsia" w:ascii="仿宋_GB2312" w:hAnsi="仿宋_GB2312" w:eastAsia="仿宋_GB2312" w:cs="仿宋_GB2312"/>
        </w:rPr>
        <w:t>2021年“宝贝闪闪亮”少儿才艺展演</w:t>
      </w:r>
      <w:r>
        <w:rPr>
          <w:rFonts w:hint="eastAsia" w:ascii="仿宋_GB2312" w:hAnsi="仿宋_GB2312" w:eastAsia="仿宋_GB2312" w:cs="仿宋_GB2312"/>
          <w:lang w:val="en-US" w:eastAsia="zh-CN"/>
        </w:rPr>
        <w:t>公益</w:t>
      </w:r>
      <w:r>
        <w:rPr>
          <w:rFonts w:hint="eastAsia" w:ascii="仿宋_GB2312" w:hAnsi="仿宋_GB2312" w:eastAsia="仿宋_GB2312" w:cs="仿宋_GB2312"/>
        </w:rPr>
        <w:t>活动。</w:t>
      </w:r>
      <w:r>
        <w:rPr>
          <w:rFonts w:hint="eastAsia" w:ascii="仿宋_GB2312" w:hAnsi="仿宋_GB2312" w:eastAsia="仿宋_GB2312" w:cs="仿宋_GB2312"/>
          <w:lang w:eastAsia="zh-CN"/>
        </w:rPr>
        <w:t>活动为了</w:t>
      </w:r>
      <w:r>
        <w:rPr>
          <w:rFonts w:hint="eastAsia" w:ascii="仿宋_GB2312" w:hAnsi="仿宋_GB2312" w:eastAsia="仿宋_GB2312" w:cs="仿宋_GB2312"/>
          <w:lang w:val="en-US" w:eastAsia="zh-CN"/>
        </w:rPr>
        <w:t>在中国共产党成立100年之际，加强爱党、爱国、爱人民的思想教育，给广大少年儿童打造一个互动、交流、学习、展示个性风采的良好平台。参赛对象主要为5-16岁少年儿童，涵盖了多种类别的赛目，并采取“网络初赛-线下复赛-线下决赛”的比赛方式。</w:t>
      </w:r>
      <w:r>
        <w:rPr>
          <w:rFonts w:hint="eastAsia" w:ascii="仿宋_GB2312" w:hAnsi="仿宋_GB2312" w:eastAsia="仿宋_GB2312" w:cs="仿宋_GB2312"/>
        </w:rPr>
        <w:t>按照合同约定，该活动执行时间为4-7月，活动费用总额为12万，首期75%的款项9万已支付，剩余25%的款项于比赛结束后支付。</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主办了</w:t>
      </w:r>
      <w:r>
        <w:rPr>
          <w:rFonts w:hint="eastAsia" w:ascii="仿宋_GB2312" w:hAnsi="仿宋_GB2312" w:eastAsia="仿宋_GB2312" w:cs="仿宋_GB2312"/>
        </w:rPr>
        <w:t>2021顺德区群众戏剧曲艺展演活动。</w:t>
      </w:r>
      <w:r>
        <w:rPr>
          <w:rFonts w:hint="eastAsia" w:ascii="仿宋_GB2312" w:hAnsi="仿宋_GB2312" w:eastAsia="仿宋_GB2312" w:cs="仿宋_GB2312"/>
          <w:lang w:val="en-US" w:eastAsia="zh-CN"/>
        </w:rPr>
        <w:t>活动开展时间为4-6月，汇集了顺德区一批主题积极、形式新颖、具有地方特色等优秀戏剧作品，更好的弘扬中华优秀传统文化，繁荣顺德区戏剧曲艺创作，也为参加广东省第十四届群众戏剧曲艺花会比赛做好节目准备。</w:t>
      </w:r>
      <w:r>
        <w:rPr>
          <w:rFonts w:hint="eastAsia" w:ascii="仿宋_GB2312" w:hAnsi="仿宋_GB2312" w:eastAsia="仿宋_GB2312" w:cs="仿宋_GB2312"/>
        </w:rPr>
        <w:t>按照合同约定，</w:t>
      </w:r>
      <w:r>
        <w:rPr>
          <w:rFonts w:hint="eastAsia" w:ascii="仿宋_GB2312" w:hAnsi="仿宋_GB2312" w:eastAsia="仿宋_GB2312" w:cs="仿宋_GB2312"/>
          <w:lang w:val="en-US" w:eastAsia="zh-CN"/>
        </w:rPr>
        <w:t>该</w:t>
      </w:r>
      <w:r>
        <w:rPr>
          <w:rFonts w:hint="eastAsia" w:ascii="仿宋_GB2312" w:hAnsi="仿宋_GB2312" w:eastAsia="仿宋_GB2312" w:cs="仿宋_GB2312"/>
        </w:rPr>
        <w:t>活动</w:t>
      </w:r>
      <w:r>
        <w:rPr>
          <w:rFonts w:hint="eastAsia" w:ascii="仿宋_GB2312" w:hAnsi="仿宋_GB2312" w:eastAsia="仿宋_GB2312" w:cs="仿宋_GB2312"/>
          <w:lang w:val="en-US" w:eastAsia="zh-CN"/>
        </w:rPr>
        <w:t>执行</w:t>
      </w:r>
      <w:r>
        <w:rPr>
          <w:rFonts w:hint="eastAsia" w:ascii="仿宋_GB2312" w:hAnsi="仿宋_GB2312" w:eastAsia="仿宋_GB2312" w:cs="仿宋_GB2312"/>
        </w:rPr>
        <w:t>费用总额为3万元，已支付。</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4、开展</w:t>
      </w:r>
      <w:r>
        <w:rPr>
          <w:rFonts w:hint="eastAsia" w:ascii="仿宋_GB2312" w:hAnsi="仿宋_GB2312" w:eastAsia="仿宋_GB2312" w:cs="仿宋_GB2312"/>
          <w:lang w:val="en-US" w:eastAsia="zh-CN"/>
        </w:rPr>
        <w:t>了</w:t>
      </w:r>
      <w:r>
        <w:rPr>
          <w:rFonts w:hint="eastAsia" w:ascii="仿宋_GB2312" w:hAnsi="仿宋_GB2312" w:eastAsia="仿宋_GB2312" w:cs="仿宋_GB2312"/>
        </w:rPr>
        <w:t>2021“走进艺术”文艺公益培训活动。</w:t>
      </w:r>
      <w:r>
        <w:rPr>
          <w:rFonts w:hint="eastAsia" w:ascii="仿宋_GB2312" w:hAnsi="仿宋_GB2312" w:eastAsia="仿宋_GB2312" w:cs="仿宋_GB2312"/>
          <w:lang w:val="en-US" w:eastAsia="zh-CN"/>
        </w:rPr>
        <w:t>活动包括开设少儿培训班—戏剧表演、国学礼仪等，以及成人培训班—山水画初级班、室内创意摄影等，培训人数达400人次，丰富了市民精神文化生活，推动全民艺术普及工作。</w:t>
      </w:r>
      <w:r>
        <w:rPr>
          <w:rFonts w:hint="eastAsia" w:ascii="仿宋_GB2312" w:hAnsi="仿宋_GB2312" w:eastAsia="仿宋_GB2312" w:cs="仿宋_GB2312"/>
        </w:rPr>
        <w:t>按照合同约定，该活动执行时间为4-7月，活动费用总额为5.6万元，已支付。</w:t>
      </w:r>
    </w:p>
    <w:p>
      <w:pPr>
        <w:keepNext w:val="0"/>
        <w:keepLines w:val="0"/>
        <w:pageBreakBefore w:val="0"/>
        <w:widowControl w:val="0"/>
        <w:kinsoku/>
        <w:wordWrap/>
        <w:overflowPunct/>
        <w:topLinePunct w:val="0"/>
        <w:autoSpaceDE/>
        <w:autoSpaceDN/>
        <w:bidi w:val="0"/>
        <w:adjustRightInd/>
        <w:snapToGrid/>
        <w:ind w:firstLine="641"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5、开展</w:t>
      </w:r>
      <w:r>
        <w:rPr>
          <w:rFonts w:hint="eastAsia" w:ascii="仿宋_GB2312" w:hAnsi="仿宋_GB2312" w:eastAsia="仿宋_GB2312" w:cs="仿宋_GB2312"/>
          <w:lang w:eastAsia="zh-CN"/>
        </w:rPr>
        <w:t>了</w:t>
      </w:r>
      <w:r>
        <w:rPr>
          <w:rFonts w:hint="eastAsia" w:ascii="仿宋_GB2312" w:hAnsi="仿宋_GB2312" w:eastAsia="仿宋_GB2312" w:cs="仿宋_GB2312"/>
        </w:rPr>
        <w:t>“文艺云课堂”慕课培训活动。</w:t>
      </w:r>
      <w:r>
        <w:rPr>
          <w:rFonts w:hint="eastAsia" w:ascii="仿宋_GB2312" w:hAnsi="仿宋_GB2312" w:eastAsia="仿宋_GB2312" w:cs="仿宋_GB2312"/>
          <w:lang w:val="en-US" w:eastAsia="zh-CN"/>
        </w:rPr>
        <w:t>活动形式主要为导师现场教学录像，通过微信公众号“顺德文艺”进行线上传播培训，共15课时，涵盖了</w:t>
      </w:r>
      <w:r>
        <w:rPr>
          <w:rFonts w:hint="eastAsia" w:ascii="仿宋_GB2312" w:hAnsi="仿宋_GB2312" w:eastAsia="仿宋_GB2312" w:cs="仿宋_GB2312"/>
        </w:rPr>
        <w:t>戏剧、曲艺、摄影、扎鱼灯、绘画等门类</w:t>
      </w:r>
      <w:r>
        <w:rPr>
          <w:rFonts w:hint="eastAsia" w:ascii="仿宋_GB2312" w:hAnsi="仿宋_GB2312" w:eastAsia="仿宋_GB2312" w:cs="仿宋_GB2312"/>
          <w:lang w:eastAsia="zh-CN"/>
        </w:rPr>
        <w:t>，</w:t>
      </w:r>
      <w:r>
        <w:rPr>
          <w:rFonts w:hint="eastAsia" w:ascii="仿宋_GB2312" w:hAnsi="仿宋_GB2312" w:eastAsia="仿宋_GB2312" w:cs="仿宋_GB2312"/>
        </w:rPr>
        <w:t>切实做好文化为民、文化惠民的职责，最大限度地普及艺术教育</w:t>
      </w:r>
      <w:r>
        <w:rPr>
          <w:rFonts w:hint="eastAsia" w:ascii="仿宋_GB2312" w:hAnsi="仿宋_GB2312" w:eastAsia="仿宋_GB2312" w:cs="仿宋_GB2312"/>
          <w:lang w:eastAsia="zh-CN"/>
        </w:rPr>
        <w:t>。</w:t>
      </w:r>
      <w:r>
        <w:rPr>
          <w:rFonts w:hint="eastAsia" w:ascii="仿宋_GB2312" w:hAnsi="仿宋_GB2312" w:eastAsia="仿宋_GB2312" w:cs="仿宋_GB2312"/>
        </w:rPr>
        <w:t>按照合同约定，该活动执行时间为4-10月，活动费用总额为6万元，已支付。</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（五）各类文化活动的宣传推广</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开展了</w:t>
      </w:r>
      <w:r>
        <w:rPr>
          <w:rFonts w:hint="eastAsia" w:ascii="仿宋_GB2312" w:hAnsi="仿宋_GB2312" w:eastAsia="仿宋_GB2312" w:cs="仿宋_GB2312"/>
        </w:rPr>
        <w:t>“顺德文艺”微信公众号进行运营管理和宣传推送</w:t>
      </w:r>
      <w:r>
        <w:rPr>
          <w:rFonts w:hint="eastAsia" w:ascii="仿宋_GB2312" w:hAnsi="仿宋_GB2312" w:eastAsia="仿宋_GB2312" w:cs="仿宋_GB2312"/>
          <w:lang w:eastAsia="zh-CN"/>
        </w:rPr>
        <w:t>工作。进一步</w:t>
      </w:r>
      <w:r>
        <w:rPr>
          <w:rFonts w:hint="eastAsia" w:ascii="仿宋_GB2312" w:hAnsi="仿宋_GB2312" w:eastAsia="仿宋_GB2312" w:cs="仿宋_GB2312"/>
        </w:rPr>
        <w:t>加大各类群众性文化活动的广泛宣传，让更多的市民参与到活动中来</w:t>
      </w:r>
      <w:r>
        <w:rPr>
          <w:rFonts w:hint="eastAsia" w:ascii="仿宋_GB2312" w:hAnsi="仿宋_GB2312" w:eastAsia="仿宋_GB2312" w:cs="仿宋_GB2312"/>
          <w:lang w:eastAsia="zh-CN"/>
        </w:rPr>
        <w:t>。</w:t>
      </w:r>
      <w:r>
        <w:rPr>
          <w:rFonts w:hint="eastAsia" w:ascii="仿宋_GB2312" w:hAnsi="仿宋_GB2312" w:eastAsia="仿宋_GB2312" w:cs="仿宋_GB2312"/>
        </w:rPr>
        <w:t>按照合同约定，支付2020年“顺德文艺”微信公众号项目费用尾款3万元，以及2021年项目首期70%的款项9万元，剩余30%的尾款于合同期满支付。</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开展了文化活动的阵地宣传、物料宣传等工作。通过对线下文化宣传阵地管理运营和宣传内容更新，</w:t>
      </w:r>
      <w:r>
        <w:rPr>
          <w:rFonts w:hint="eastAsia" w:ascii="仿宋_GB2312" w:hAnsi="仿宋_GB2312" w:eastAsia="仿宋_GB2312" w:cs="仿宋_GB2312"/>
        </w:rPr>
        <w:t>进一步扩大优质剧目演出影响力，加大演出宣传力度</w:t>
      </w:r>
      <w:r>
        <w:rPr>
          <w:rFonts w:hint="eastAsia" w:ascii="仿宋_GB2312" w:hAnsi="仿宋_GB2312" w:eastAsia="仿宋_GB2312" w:cs="仿宋_GB2312"/>
          <w:lang w:eastAsia="zh-CN"/>
        </w:rPr>
        <w:t>。</w:t>
      </w:r>
      <w:r>
        <w:rPr>
          <w:rFonts w:hint="eastAsia" w:ascii="仿宋_GB2312" w:hAnsi="仿宋_GB2312" w:eastAsia="仿宋_GB2312" w:cs="仿宋_GB2312"/>
        </w:rPr>
        <w:t>产生的相关宣传物料设计制作费用约为28.39万元</w:t>
      </w:r>
      <w:r>
        <w:rPr>
          <w:rFonts w:hint="eastAsia" w:ascii="仿宋_GB2312" w:hAnsi="仿宋_GB2312" w:eastAsia="仿宋_GB2312" w:cs="仿宋_GB2312"/>
          <w:lang w:eastAsia="zh-CN"/>
        </w:rPr>
        <w:t>，</w:t>
      </w:r>
      <w:r>
        <w:rPr>
          <w:rFonts w:hint="eastAsia" w:ascii="仿宋_GB2312" w:hAnsi="仿宋_GB2312" w:eastAsia="仿宋_GB2312" w:cs="仿宋_GB2312"/>
        </w:rPr>
        <w:t>线下宣传阵地</w:t>
      </w:r>
      <w:r>
        <w:rPr>
          <w:rFonts w:hint="eastAsia" w:ascii="仿宋_GB2312" w:hAnsi="仿宋_GB2312" w:eastAsia="仿宋_GB2312" w:cs="仿宋_GB2312"/>
          <w:lang w:eastAsia="zh-CN"/>
        </w:rPr>
        <w:t>管理运营</w:t>
      </w:r>
      <w:r>
        <w:rPr>
          <w:rFonts w:hint="eastAsia" w:ascii="仿宋_GB2312" w:hAnsi="仿宋_GB2312" w:eastAsia="仿宋_GB2312" w:cs="仿宋_GB2312"/>
        </w:rPr>
        <w:t>费用约为4.7万元。</w:t>
      </w:r>
    </w:p>
    <w:p>
      <w:pPr>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三、下季度工作计划</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1、预计开展</w:t>
      </w:r>
      <w:r>
        <w:rPr>
          <w:rFonts w:hint="eastAsia" w:ascii="仿宋_GB2312" w:hAnsi="仿宋_GB2312" w:eastAsia="仿宋_GB2312" w:cs="仿宋_GB2312"/>
          <w:lang w:eastAsia="zh-CN"/>
        </w:rPr>
        <w:t>“</w:t>
      </w:r>
      <w:r>
        <w:rPr>
          <w:rFonts w:hint="eastAsia" w:ascii="仿宋_GB2312" w:hAnsi="仿宋_GB2312" w:eastAsia="仿宋_GB2312" w:cs="仿宋_GB2312"/>
        </w:rPr>
        <w:t>顺德之夜</w:t>
      </w:r>
      <w:r>
        <w:rPr>
          <w:rFonts w:hint="eastAsia" w:ascii="仿宋_GB2312" w:hAnsi="仿宋_GB2312" w:eastAsia="仿宋_GB2312" w:cs="仿宋_GB2312"/>
          <w:lang w:eastAsia="zh-CN"/>
        </w:rPr>
        <w:t>”</w:t>
      </w:r>
      <w:r>
        <w:rPr>
          <w:rFonts w:hint="eastAsia" w:ascii="仿宋_GB2312" w:hAnsi="仿宋_GB2312" w:eastAsia="仿宋_GB2312" w:cs="仿宋_GB2312"/>
        </w:rPr>
        <w:t>文化艺术盛荟系列活动</w:t>
      </w:r>
      <w:r>
        <w:rPr>
          <w:rFonts w:hint="eastAsia" w:ascii="仿宋_GB2312" w:hAnsi="仿宋_GB2312" w:eastAsia="仿宋_GB2312" w:cs="仿宋_GB2312"/>
          <w:lang w:val="en-US" w:eastAsia="zh-CN"/>
        </w:rPr>
        <w:t>3</w:t>
      </w:r>
      <w:r>
        <w:rPr>
          <w:rFonts w:hint="eastAsia" w:ascii="仿宋_GB2312" w:hAnsi="仿宋_GB2312" w:eastAsia="仿宋_GB2312" w:cs="仿宋_GB2312"/>
        </w:rPr>
        <w:t>场。</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2、预计开展</w:t>
      </w:r>
      <w:r>
        <w:rPr>
          <w:rFonts w:hint="eastAsia" w:ascii="仿宋_GB2312" w:hAnsi="仿宋_GB2312" w:eastAsia="仿宋_GB2312" w:cs="仿宋_GB2312"/>
          <w:lang w:eastAsia="zh-CN"/>
        </w:rPr>
        <w:t>“</w:t>
      </w:r>
      <w:r>
        <w:rPr>
          <w:rFonts w:hint="eastAsia" w:ascii="仿宋_GB2312" w:hAnsi="仿宋_GB2312" w:eastAsia="仿宋_GB2312" w:cs="仿宋_GB2312"/>
        </w:rPr>
        <w:t>周末艺术现场</w:t>
      </w:r>
      <w:r>
        <w:rPr>
          <w:rFonts w:hint="eastAsia" w:ascii="仿宋_GB2312" w:hAnsi="仿宋_GB2312" w:eastAsia="仿宋_GB2312" w:cs="仿宋_GB2312"/>
          <w:lang w:eastAsia="zh-CN"/>
        </w:rPr>
        <w:t>”</w:t>
      </w:r>
      <w:r>
        <w:rPr>
          <w:rFonts w:hint="eastAsia" w:ascii="仿宋_GB2312" w:hAnsi="仿宋_GB2312" w:eastAsia="仿宋_GB2312" w:cs="仿宋_GB2312"/>
        </w:rPr>
        <w:t>系列活动</w:t>
      </w:r>
      <w:r>
        <w:rPr>
          <w:rFonts w:hint="eastAsia" w:ascii="仿宋_GB2312" w:hAnsi="仿宋_GB2312" w:eastAsia="仿宋_GB2312" w:cs="仿宋_GB2312"/>
          <w:lang w:val="en-US" w:eastAsia="zh-CN"/>
        </w:rPr>
        <w:t>5</w:t>
      </w:r>
      <w:r>
        <w:rPr>
          <w:rFonts w:hint="eastAsia" w:ascii="仿宋_GB2312" w:hAnsi="仿宋_GB2312" w:eastAsia="仿宋_GB2312" w:cs="仿宋_GB2312"/>
        </w:rPr>
        <w:t>场。</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3、预计开展“剧院精品”系列</w:t>
      </w:r>
      <w:r>
        <w:rPr>
          <w:rFonts w:hint="eastAsia" w:ascii="仿宋_GB2312" w:hAnsi="仿宋_GB2312" w:eastAsia="仿宋_GB2312" w:cs="仿宋_GB2312"/>
          <w:lang w:val="en-US" w:eastAsia="zh-CN"/>
        </w:rPr>
        <w:t>活动2</w:t>
      </w:r>
      <w:r>
        <w:rPr>
          <w:rFonts w:hint="eastAsia" w:ascii="仿宋_GB2312" w:hAnsi="仿宋_GB2312" w:eastAsia="仿宋_GB2312" w:cs="仿宋_GB2312"/>
        </w:rPr>
        <w:t>场。</w:t>
      </w:r>
    </w:p>
    <w:p>
      <w:p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、预计开展2021珠三角地区剧本创作评选活动。</w:t>
      </w:r>
    </w:p>
    <w:p>
      <w:pPr>
        <w:ind w:firstLine="64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、预计开展2021筑梦佛山文化艺术公益夏令营</w:t>
      </w:r>
      <w:r>
        <w:rPr>
          <w:rFonts w:hint="eastAsia" w:ascii="仿宋_GB2312" w:hAnsi="仿宋_GB2312" w:eastAsia="仿宋_GB2312" w:cs="仿宋_GB2312"/>
          <w:highlight w:val="none"/>
          <w:lang w:val="en-US" w:eastAsia="zh-CN"/>
        </w:rPr>
        <w:t>活动</w:t>
      </w:r>
      <w:r>
        <w:rPr>
          <w:rFonts w:hint="eastAsia" w:ascii="仿宋_GB2312" w:hAnsi="仿宋_GB2312" w:eastAsia="仿宋_GB2312" w:cs="仿宋_GB2312"/>
          <w:highlight w:val="none"/>
        </w:rPr>
        <w:t>。</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lang w:val="en-US" w:eastAsia="zh-CN"/>
        </w:rPr>
        <w:t>6、预计开展</w:t>
      </w:r>
      <w:r>
        <w:rPr>
          <w:rFonts w:hint="eastAsia" w:ascii="仿宋_GB2312" w:hAnsi="仿宋_GB2312" w:eastAsia="仿宋_GB2312" w:cs="仿宋_GB2312"/>
          <w:b w:val="0"/>
          <w:bCs w:val="0"/>
          <w:color w:val="auto"/>
          <w:sz w:val="32"/>
          <w:szCs w:val="32"/>
          <w:lang w:val="en-US" w:eastAsia="zh-CN"/>
        </w:rPr>
        <w:t>2021顺德区群众文化</w:t>
      </w:r>
      <w:r>
        <w:rPr>
          <w:rFonts w:hint="eastAsia" w:ascii="仿宋_GB2312" w:hAnsi="仿宋_GB2312" w:eastAsia="仿宋_GB2312" w:cs="仿宋_GB2312"/>
          <w:b w:val="0"/>
          <w:bCs w:val="0"/>
          <w:sz w:val="32"/>
          <w:szCs w:val="32"/>
          <w:lang w:val="en-US" w:eastAsia="zh-CN"/>
        </w:rPr>
        <w:t>业务骨干培训班活动。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7、预计开展佛山全民综艺大舞台顺德区选拔赛暨“佛山韵律·舞动全城”第五届广场舞顺德展演活动。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8、预计开展2021“我与顺德之夜”系列摄影征集、剧评征集、抖音文艺短片征集活动。</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9、预计开展参加2021年“佛山韵律·群英荟萃”佛山市群众艺术花会活动的事前准备工作。</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640" w:firstLineChars="200"/>
        <w:rPr>
          <w:rFonts w:hint="default" w:ascii="仿宋_GB2312" w:hAnsi="仿宋_GB2312" w:eastAsia="仿宋_GB2312" w:cs="仿宋_GB2312"/>
          <w:b w:val="0"/>
          <w:bCs w:val="0"/>
          <w:color w:val="FF000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1F1AAB3-919A-4206-8F15-785AA9A60CB6}"/>
  </w:font>
  <w:font w:name="仿宋_GB2312">
    <w:panose1 w:val="02010609030101010101"/>
    <w:charset w:val="86"/>
    <w:family w:val="auto"/>
    <w:pitch w:val="default"/>
    <w:sig w:usb0="00000001" w:usb1="080E0000" w:usb2="00000000" w:usb3="00000000" w:csb0="00040000" w:csb1="00000000"/>
    <w:embedRegular r:id="rId2" w:fontKey="{1FB03F70-FCF0-4552-84F9-D900A6E0C4A1}"/>
  </w:font>
  <w:font w:name="方正小标宋简体">
    <w:panose1 w:val="02000000000000000000"/>
    <w:charset w:val="86"/>
    <w:family w:val="auto"/>
    <w:pitch w:val="default"/>
    <w:sig w:usb0="00000001" w:usb1="08000000" w:usb2="00000000" w:usb3="00000000" w:csb0="00040000" w:csb1="00000000"/>
    <w:embedRegular r:id="rId3" w:fontKey="{D9A78F0A-BF62-4C30-97E3-F4C5D89EC5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710E0"/>
    <w:rsid w:val="040F3B2C"/>
    <w:rsid w:val="042C2BA5"/>
    <w:rsid w:val="0474324D"/>
    <w:rsid w:val="06492779"/>
    <w:rsid w:val="07740420"/>
    <w:rsid w:val="087710E0"/>
    <w:rsid w:val="0903348D"/>
    <w:rsid w:val="098D3A4E"/>
    <w:rsid w:val="0AD975C1"/>
    <w:rsid w:val="11C742C9"/>
    <w:rsid w:val="16616950"/>
    <w:rsid w:val="19FD1754"/>
    <w:rsid w:val="1B030F07"/>
    <w:rsid w:val="1B285F07"/>
    <w:rsid w:val="1BD66654"/>
    <w:rsid w:val="1EF84F3B"/>
    <w:rsid w:val="20770669"/>
    <w:rsid w:val="22AD092F"/>
    <w:rsid w:val="235E2250"/>
    <w:rsid w:val="2429211D"/>
    <w:rsid w:val="24AB78D5"/>
    <w:rsid w:val="281D475A"/>
    <w:rsid w:val="28473CAE"/>
    <w:rsid w:val="29C0514D"/>
    <w:rsid w:val="2F23332A"/>
    <w:rsid w:val="352F51C2"/>
    <w:rsid w:val="3588252F"/>
    <w:rsid w:val="35AE55DE"/>
    <w:rsid w:val="384C0170"/>
    <w:rsid w:val="39844B75"/>
    <w:rsid w:val="3AC25667"/>
    <w:rsid w:val="3BB6452C"/>
    <w:rsid w:val="3BFA1F53"/>
    <w:rsid w:val="3C8476B5"/>
    <w:rsid w:val="404153F9"/>
    <w:rsid w:val="438835AB"/>
    <w:rsid w:val="438D1766"/>
    <w:rsid w:val="445633D7"/>
    <w:rsid w:val="475E6309"/>
    <w:rsid w:val="4841793A"/>
    <w:rsid w:val="4C4F50FC"/>
    <w:rsid w:val="4ED85E0C"/>
    <w:rsid w:val="510A49AD"/>
    <w:rsid w:val="51955240"/>
    <w:rsid w:val="58E27323"/>
    <w:rsid w:val="58FA0DC9"/>
    <w:rsid w:val="59615F43"/>
    <w:rsid w:val="5A3A7079"/>
    <w:rsid w:val="5CEC7BFA"/>
    <w:rsid w:val="5D3D4587"/>
    <w:rsid w:val="60224549"/>
    <w:rsid w:val="60866966"/>
    <w:rsid w:val="624768D3"/>
    <w:rsid w:val="64AA0DA3"/>
    <w:rsid w:val="65F26EBD"/>
    <w:rsid w:val="6692629B"/>
    <w:rsid w:val="67B40938"/>
    <w:rsid w:val="681D2645"/>
    <w:rsid w:val="690B076C"/>
    <w:rsid w:val="6C384CBA"/>
    <w:rsid w:val="6F507723"/>
    <w:rsid w:val="7387382C"/>
    <w:rsid w:val="753B1FD8"/>
    <w:rsid w:val="7653617B"/>
    <w:rsid w:val="7C5E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2021-11-02T06:17:00Z</dcterms:created>
  <dc:creator>翁子仪</dc:creator>
  <cp:lastModifiedBy>翁子仪</cp:lastModifiedBy>
  <dcterms:modified xsi:type="dcterms:W3CDTF">2021-11-03T03:36:22Z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69C2272220434FBB84020E7E60CD0EB6</vt:lpwstr>
  </property>
</Properties>
</file>